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0401FBC" w:rsidR="00385905" w:rsidRDefault="00E0075E"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Manor House Lane &amp; Marston Green</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4D90637C"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2AD336EB" w14:textId="77777777" w:rsidR="00385905" w:rsidRDefault="00385905">
      <w:pPr>
        <w:spacing w:after="0" w:line="240" w:lineRule="auto"/>
        <w:rPr>
          <w:rFonts w:ascii="Arial" w:hAnsi="Arial" w:cs="Arial"/>
          <w:b/>
          <w:bCs/>
          <w:sz w:val="20"/>
          <w:szCs w:val="20"/>
          <w:lang w:eastAsia="en-GB"/>
        </w:rPr>
      </w:pPr>
      <w:bookmarkStart w:id="0" w:name="_GoBack"/>
      <w:bookmarkEnd w:id="0"/>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69D04ED3"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6009CD">
        <w:rPr>
          <w:rFonts w:ascii="Arial" w:hAnsi="Arial" w:cs="Arial"/>
          <w:b/>
          <w:bCs/>
          <w:sz w:val="20"/>
          <w:szCs w:val="20"/>
          <w:lang w:eastAsia="en-GB"/>
        </w:rPr>
        <w:t>3</w:t>
      </w:r>
    </w:p>
    <w:p w14:paraId="137D3196" w14:textId="13C1B1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009CD">
        <w:rPr>
          <w:rFonts w:ascii="Arial" w:hAnsi="Arial" w:cs="Arial"/>
          <w:b/>
          <w:bCs/>
          <w:sz w:val="20"/>
          <w:szCs w:val="20"/>
          <w:lang w:eastAsia="en-GB"/>
        </w:rPr>
        <w:t>08/03/2024</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BF55D1C" w:rsidR="00754729" w:rsidRPr="005E1E0E" w:rsidRDefault="006B2836"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Manor House Lane and Marston Green Surgeries</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5928579" w:rsidR="00E37206" w:rsidRPr="005E1E0E" w:rsidRDefault="00A55B79" w:rsidP="00E37206">
      <w:pPr>
        <w:widowControl w:val="0"/>
        <w:spacing w:after="280"/>
        <w:rPr>
          <w:rFonts w:ascii="Arial" w:hAnsi="Arial" w:cs="Arial"/>
          <w:sz w:val="20"/>
          <w:szCs w:val="20"/>
        </w:rPr>
      </w:pPr>
      <w:r>
        <w:rPr>
          <w:rFonts w:ascii="Arial" w:hAnsi="Arial" w:cs="Arial"/>
          <w:b/>
          <w:bCs/>
          <w:sz w:val="20"/>
          <w:szCs w:val="20"/>
          <w:lang w:eastAsia="en-GB"/>
        </w:rPr>
        <w:t>Manor House Lane and Marston Green Surgeries</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2" w:name="_Toc31368619"/>
      <w:r w:rsidRPr="00E40334">
        <w:rPr>
          <w:color w:val="auto"/>
        </w:rPr>
        <w:t>Legal justification for collecting and using your information</w:t>
      </w:r>
      <w:bookmarkEnd w:id="2"/>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3" w:name="_Toc31368620"/>
      <w:r w:rsidRPr="00E40334">
        <w:rPr>
          <w:color w:val="auto"/>
        </w:rPr>
        <w:t>Special categories</w:t>
      </w:r>
      <w:bookmarkEnd w:id="3"/>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127D37C6" w:rsidR="002C02DF" w:rsidRPr="00A73EFC" w:rsidRDefault="00A55B79" w:rsidP="002C02DF">
      <w:pPr>
        <w:pStyle w:val="nhsd-t-body"/>
        <w:rPr>
          <w:rFonts w:ascii="Arial" w:hAnsi="Arial" w:cs="Arial"/>
          <w:color w:val="000000" w:themeColor="text1"/>
          <w:sz w:val="22"/>
          <w:szCs w:val="22"/>
        </w:rPr>
      </w:pPr>
      <w:r>
        <w:rPr>
          <w:rFonts w:ascii="Arial" w:hAnsi="Arial" w:cs="Arial"/>
          <w:b/>
          <w:bCs/>
          <w:sz w:val="20"/>
          <w:szCs w:val="20"/>
        </w:rPr>
        <w:t>Manor House Lane and Marston Green Surgeries</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6"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E0075E"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lastRenderedPageBreak/>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 xml:space="preserve">This information is not shared with third parties or used for any marketing and you can unsubscribe at </w:t>
      </w:r>
      <w:r w:rsidRPr="005E1E0E">
        <w:rPr>
          <w:rFonts w:ascii="Arial" w:hAnsi="Arial" w:cs="Arial"/>
          <w:sz w:val="20"/>
          <w:szCs w:val="20"/>
        </w:rPr>
        <w:lastRenderedPageBreak/>
        <w:t>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w:t>
      </w:r>
      <w:r w:rsidR="006009CD">
        <w:rPr>
          <w:rFonts w:ascii="Arial" w:hAnsi="Arial" w:cs="Arial"/>
          <w:sz w:val="20"/>
          <w:szCs w:val="20"/>
        </w:rPr>
        <w:t>:-</w:t>
      </w:r>
    </w:p>
    <w:p w14:paraId="012DDE6F" w14:textId="215F9998" w:rsidR="0020197A" w:rsidRDefault="00E0075E" w:rsidP="0020197A">
      <w:pPr>
        <w:widowControl w:val="0"/>
        <w:rPr>
          <w:rFonts w:ascii="Arial" w:hAnsi="Arial" w:cs="Arial"/>
          <w:sz w:val="20"/>
          <w:szCs w:val="20"/>
        </w:rPr>
      </w:pPr>
      <w:hyperlink r:id="rId51" w:history="1">
        <w:r w:rsidR="006009CD" w:rsidRPr="006009CD">
          <w:rPr>
            <w:rStyle w:val="Hyperlink"/>
            <w:rFonts w:ascii="Arial" w:hAnsi="Arial" w:cs="Arial"/>
            <w:sz w:val="20"/>
            <w:szCs w:val="20"/>
          </w:rPr>
          <w:t>https://transform.england.nhs.uk/media/documents/NHSX_Records_Management_CoP_V7.pdf</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7EC366B0"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w:t>
      </w:r>
      <w:r w:rsidR="00A55B79">
        <w:rPr>
          <w:rFonts w:ascii="Arial" w:hAnsi="Arial" w:cs="Arial"/>
          <w:sz w:val="20"/>
          <w:szCs w:val="20"/>
          <w:shd w:val="clear" w:color="auto" w:fill="FFFFFF"/>
        </w:rPr>
        <w:t xml:space="preserve">ctice is a member of North Solihull </w:t>
      </w:r>
      <w:proofErr w:type="gramStart"/>
      <w:r w:rsidR="00A55B79">
        <w:rPr>
          <w:rFonts w:ascii="Arial" w:hAnsi="Arial" w:cs="Arial"/>
          <w:sz w:val="20"/>
          <w:szCs w:val="20"/>
          <w:shd w:val="clear" w:color="auto" w:fill="FFFFFF"/>
        </w:rPr>
        <w:t>PCN</w:t>
      </w:r>
      <w:r>
        <w:rPr>
          <w:rFonts w:ascii="Arial" w:hAnsi="Arial" w:cs="Arial"/>
          <w:sz w:val="20"/>
          <w:szCs w:val="20"/>
          <w:shd w:val="clear" w:color="auto" w:fill="FFFFFF"/>
        </w:rPr>
        <w:t xml:space="preserve">  </w:t>
      </w:r>
      <w:r w:rsidR="00A55B79">
        <w:rPr>
          <w:rFonts w:ascii="Arial" w:hAnsi="Arial" w:cs="Arial"/>
          <w:sz w:val="20"/>
          <w:szCs w:val="20"/>
          <w:shd w:val="clear" w:color="auto" w:fill="FFFFFF"/>
        </w:rPr>
        <w:t>O</w:t>
      </w:r>
      <w:r>
        <w:rPr>
          <w:rFonts w:ascii="Arial" w:hAnsi="Arial" w:cs="Arial"/>
          <w:sz w:val="20"/>
          <w:szCs w:val="20"/>
          <w:shd w:val="clear" w:color="auto" w:fill="FFFFFF"/>
        </w:rPr>
        <w:t>ther</w:t>
      </w:r>
      <w:proofErr w:type="gramEnd"/>
      <w:r>
        <w:rPr>
          <w:rFonts w:ascii="Arial" w:hAnsi="Arial" w:cs="Arial"/>
          <w:sz w:val="20"/>
          <w:szCs w:val="20"/>
          <w:shd w:val="clear" w:color="auto" w:fill="FFFFFF"/>
        </w:rPr>
        <w:t xml:space="preserve"> members of the network are:</w:t>
      </w:r>
    </w:p>
    <w:p w14:paraId="30D4C244" w14:textId="4DEA8082" w:rsidR="003607F2" w:rsidRDefault="00A55B79" w:rsidP="003607F2">
      <w:pPr>
        <w:rPr>
          <w:rFonts w:ascii="Arial" w:hAnsi="Arial" w:cs="Arial"/>
          <w:sz w:val="20"/>
          <w:szCs w:val="20"/>
          <w:shd w:val="clear" w:color="auto" w:fill="FFFFFF"/>
        </w:rPr>
      </w:pPr>
      <w:r>
        <w:rPr>
          <w:rFonts w:ascii="Arial" w:hAnsi="Arial" w:cs="Arial"/>
          <w:sz w:val="20"/>
          <w:szCs w:val="20"/>
          <w:shd w:val="clear" w:color="auto" w:fill="FFFFFF"/>
        </w:rPr>
        <w:t xml:space="preserve">Bosworth Drive Medical Centre, Croft Medical Centre, Castle Practice, Coventry Road Practice, </w:t>
      </w:r>
      <w:proofErr w:type="spellStart"/>
      <w:r>
        <w:rPr>
          <w:rFonts w:ascii="Arial" w:hAnsi="Arial" w:cs="Arial"/>
          <w:sz w:val="20"/>
          <w:szCs w:val="20"/>
          <w:shd w:val="clear" w:color="auto" w:fill="FFFFFF"/>
        </w:rPr>
        <w:t>Kingshurst</w:t>
      </w:r>
      <w:proofErr w:type="spellEnd"/>
      <w:r>
        <w:rPr>
          <w:rFonts w:ascii="Arial" w:hAnsi="Arial" w:cs="Arial"/>
          <w:sz w:val="20"/>
          <w:szCs w:val="20"/>
          <w:shd w:val="clear" w:color="auto" w:fill="FFFFFF"/>
        </w:rPr>
        <w:t xml:space="preserve"> Medical Centre, Arran Medical Centre, </w:t>
      </w:r>
      <w:proofErr w:type="spellStart"/>
      <w:r>
        <w:rPr>
          <w:rFonts w:ascii="Arial" w:hAnsi="Arial" w:cs="Arial"/>
          <w:sz w:val="20"/>
          <w:szCs w:val="20"/>
          <w:shd w:val="clear" w:color="auto" w:fill="FFFFFF"/>
        </w:rPr>
        <w:t>Parkfield</w:t>
      </w:r>
      <w:proofErr w:type="spellEnd"/>
      <w:r>
        <w:rPr>
          <w:rFonts w:ascii="Arial" w:hAnsi="Arial" w:cs="Arial"/>
          <w:sz w:val="20"/>
          <w:szCs w:val="20"/>
          <w:shd w:val="clear" w:color="auto" w:fill="FFFFFF"/>
        </w:rPr>
        <w:t xml:space="preserve"> Medical Centre, Green Lane Medical Practice.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lastRenderedPageBreak/>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w:t>
      </w:r>
      <w:r w:rsidRPr="005E1E0E">
        <w:rPr>
          <w:rFonts w:ascii="Arial" w:hAnsi="Arial" w:cs="Arial"/>
          <w:sz w:val="20"/>
          <w:szCs w:val="20"/>
        </w:rPr>
        <w:lastRenderedPageBreak/>
        <w:t>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7" w:name="_Toc31368650"/>
      <w:bookmarkStart w:id="8" w:name="_Toc31368652"/>
      <w:bookmarkStart w:id="9" w:name="_Hlk31370151"/>
      <w:r w:rsidRPr="00E40334">
        <w:rPr>
          <w:rFonts w:ascii="Arial" w:hAnsi="Arial" w:cs="Arial"/>
          <w:sz w:val="20"/>
          <w:szCs w:val="20"/>
        </w:rPr>
        <w:t>Online Access</w:t>
      </w:r>
      <w:bookmarkEnd w:id="7"/>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10" w:name="_Toc31368651"/>
      <w:r w:rsidRPr="00E40334">
        <w:rPr>
          <w:rFonts w:ascii="Arial" w:hAnsi="Arial" w:cs="Arial"/>
          <w:color w:val="auto"/>
          <w:sz w:val="20"/>
          <w:szCs w:val="20"/>
        </w:rPr>
        <w:t>Third parties mentioned on your medical record</w:t>
      </w:r>
      <w:bookmarkEnd w:id="10"/>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8"/>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57AA8D11"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w:t>
      </w:r>
      <w:r w:rsidR="00A55B79">
        <w:rPr>
          <w:rFonts w:ascii="Arial" w:hAnsi="Arial" w:cs="Arial"/>
          <w:sz w:val="20"/>
          <w:szCs w:val="20"/>
        </w:rPr>
        <w:t>e retained for up to 2 months</w:t>
      </w:r>
      <w:r w:rsidRPr="00E40334">
        <w:rPr>
          <w:rFonts w:ascii="Arial" w:hAnsi="Arial" w:cs="Arial"/>
          <w:sz w:val="20"/>
          <w:szCs w:val="20"/>
        </w:rPr>
        <w:t>, and are used periodically for the purposes of seeking clarification where there is a dispute as to what was said and for staff training Access to these recordings is restricted to named senior staff.</w:t>
      </w:r>
    </w:p>
    <w:bookmarkEnd w:id="9"/>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[Practice Name</w:t>
      </w:r>
      <w:proofErr w:type="gramStart"/>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w:t>
      </w:r>
      <w:r w:rsidRPr="005E1E0E">
        <w:rPr>
          <w:rFonts w:ascii="Arial" w:hAnsi="Arial" w:cs="Arial"/>
          <w:sz w:val="20"/>
          <w:szCs w:val="20"/>
        </w:rPr>
        <w:lastRenderedPageBreak/>
        <w:t xml:space="preserve">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E0075E" w:rsidP="007A3DA9">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21"/>
  </w:num>
  <w:num w:numId="4">
    <w:abstractNumId w:val="14"/>
  </w:num>
  <w:num w:numId="5">
    <w:abstractNumId w:val="1"/>
  </w:num>
  <w:num w:numId="6">
    <w:abstractNumId w:val="32"/>
  </w:num>
  <w:num w:numId="7">
    <w:abstractNumId w:val="3"/>
  </w:num>
  <w:num w:numId="8">
    <w:abstractNumId w:val="2"/>
  </w:num>
  <w:num w:numId="9">
    <w:abstractNumId w:val="18"/>
  </w:num>
  <w:num w:numId="10">
    <w:abstractNumId w:val="0"/>
  </w:num>
  <w:num w:numId="11">
    <w:abstractNumId w:val="15"/>
  </w:num>
  <w:num w:numId="12">
    <w:abstractNumId w:val="28"/>
  </w:num>
  <w:num w:numId="13">
    <w:abstractNumId w:val="10"/>
  </w:num>
  <w:num w:numId="14">
    <w:abstractNumId w:val="35"/>
  </w:num>
  <w:num w:numId="15">
    <w:abstractNumId w:val="20"/>
  </w:num>
  <w:num w:numId="16">
    <w:abstractNumId w:val="27"/>
  </w:num>
  <w:num w:numId="17">
    <w:abstractNumId w:val="17"/>
  </w:num>
  <w:num w:numId="18">
    <w:abstractNumId w:val="36"/>
  </w:num>
  <w:num w:numId="19">
    <w:abstractNumId w:val="26"/>
  </w:num>
  <w:num w:numId="20">
    <w:abstractNumId w:val="12"/>
  </w:num>
  <w:num w:numId="21">
    <w:abstractNumId w:val="8"/>
  </w:num>
  <w:num w:numId="22">
    <w:abstractNumId w:val="22"/>
  </w:num>
  <w:num w:numId="23">
    <w:abstractNumId w:val="19"/>
  </w:num>
  <w:num w:numId="24">
    <w:abstractNumId w:val="9"/>
  </w:num>
  <w:num w:numId="25">
    <w:abstractNumId w:val="23"/>
  </w:num>
  <w:num w:numId="26">
    <w:abstractNumId w:val="13"/>
  </w:num>
  <w:num w:numId="27">
    <w:abstractNumId w:val="30"/>
  </w:num>
  <w:num w:numId="28">
    <w:abstractNumId w:val="7"/>
  </w:num>
  <w:num w:numId="29">
    <w:abstractNumId w:val="4"/>
  </w:num>
  <w:num w:numId="30">
    <w:abstractNumId w:val="33"/>
  </w:num>
  <w:num w:numId="31">
    <w:abstractNumId w:val="5"/>
  </w:num>
  <w:num w:numId="32">
    <w:abstractNumId w:val="24"/>
  </w:num>
  <w:num w:numId="33">
    <w:abstractNumId w:val="6"/>
  </w:num>
  <w:num w:numId="34">
    <w:abstractNumId w:val="11"/>
  </w:num>
  <w:num w:numId="35">
    <w:abstractNumId w:val="31"/>
  </w:num>
  <w:num w:numId="36">
    <w:abstractNumId w:val="3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9BC"/>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2836"/>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55B79"/>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075E"/>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media/documents/NHSX_Records_Management_CoP_V7.pdf"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E259-3946-4357-8A71-D881451C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12188</Words>
  <Characters>69474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Phipps</cp:lastModifiedBy>
  <cp:revision>5</cp:revision>
  <cp:lastPrinted>2019-06-13T09:46:00Z</cp:lastPrinted>
  <dcterms:created xsi:type="dcterms:W3CDTF">2024-06-26T10:43:00Z</dcterms:created>
  <dcterms:modified xsi:type="dcterms:W3CDTF">2024-06-26T11:00:00Z</dcterms:modified>
</cp:coreProperties>
</file>